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Fonts w:hint="eastAsia" w:ascii="黑体" w:hAnsi="黑体" w:eastAsia="黑体" w:cs="黑体"/>
          <w:b w:val="0"/>
          <w:bCs/>
          <w:color w:val="auto"/>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关于加强我市排水设施</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管理和运维的意见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征求意见</w:t>
      </w:r>
      <w:r>
        <w:rPr>
          <w:rFonts w:hint="default" w:ascii="Times New Roman" w:hAnsi="Times New Roman" w:eastAsia="仿宋_GB2312" w:cs="Times New Roman"/>
          <w:color w:val="auto"/>
          <w:sz w:val="32"/>
          <w:szCs w:val="32"/>
        </w:rPr>
        <w:t>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为提高我市城镇排水和农村生活污水处理设施（以下简称排水设施）运维管理水平，规范排水设施运行与维护工作，建立长效管理机制，保障排水设施安全运行，改善水环境，根据《城镇排水与污水处理条例》《城镇污水排入排水管网许可管理办法》《</w:t>
      </w:r>
      <w:r>
        <w:rPr>
          <w:rFonts w:hint="eastAsia" w:ascii="Times New Roman" w:hAnsi="Times New Roman" w:eastAsia="仿宋_GB2312" w:cs="Times New Roman"/>
          <w:color w:val="auto"/>
          <w:sz w:val="32"/>
          <w:szCs w:val="32"/>
          <w:lang w:val="en-US" w:eastAsia="zh-CN"/>
        </w:rPr>
        <w:t>城镇排水管道运行与维护技术规程</w:t>
      </w:r>
      <w:r>
        <w:rPr>
          <w:rFonts w:hint="eastAsia" w:ascii="Times New Roman" w:hAnsi="Times New Roman" w:eastAsia="仿宋_GB2312" w:cs="Times New Roman"/>
          <w:color w:val="auto"/>
          <w:sz w:val="32"/>
          <w:szCs w:val="32"/>
          <w:lang w:eastAsia="zh-CN"/>
        </w:rPr>
        <w:t>》和《浙江省农村生活污水处理设施管理条例》《关于进一步完善全市排水与污水处理职责分工的通知》（永编﹝</w:t>
      </w:r>
      <w:r>
        <w:rPr>
          <w:rFonts w:hint="eastAsia" w:ascii="Times New Roman" w:hAnsi="Times New Roman" w:eastAsia="仿宋_GB2312" w:cs="Times New Roman"/>
          <w:color w:val="auto"/>
          <w:sz w:val="32"/>
          <w:szCs w:val="32"/>
          <w:lang w:val="en-US" w:eastAsia="zh-CN"/>
        </w:rPr>
        <w:t>2022</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18号</w:t>
      </w:r>
      <w:r>
        <w:rPr>
          <w:rFonts w:hint="eastAsia" w:ascii="Times New Roman" w:hAnsi="Times New Roman" w:eastAsia="仿宋_GB2312" w:cs="Times New Roman"/>
          <w:color w:val="auto"/>
          <w:sz w:val="32"/>
          <w:szCs w:val="32"/>
          <w:lang w:eastAsia="zh-CN"/>
        </w:rPr>
        <w:t>）等有关法律法规和文件，结合我市实际，特制定如下意见：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eastAsia="zh-CN"/>
        </w:rPr>
        <w:t>一、排水户和排水设施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（一）排水户是指全市范围内机关企事业单位办公场所、六小行业、工业企业、集贸市场、城中村、封闭式住宅小区、建筑工地、单体建筑（农户、自建房、联建房等）及其他须向排水管网排放的各类场所。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（二）城镇排水设施是指</w:t>
      </w:r>
      <w:r>
        <w:rPr>
          <w:rFonts w:hint="default" w:ascii="Times New Roman" w:hAnsi="Times New Roman" w:eastAsia="仿宋_GB2312" w:cs="Times New Roman"/>
          <w:color w:val="auto"/>
          <w:sz w:val="32"/>
          <w:szCs w:val="32"/>
          <w:lang w:eastAsia="zh-CN"/>
        </w:rPr>
        <w:t>城市和集镇</w:t>
      </w:r>
      <w:r>
        <w:rPr>
          <w:rFonts w:hint="eastAsia" w:ascii="Times New Roman" w:hAnsi="Times New Roman" w:eastAsia="仿宋_GB2312" w:cs="Times New Roman"/>
          <w:color w:val="auto"/>
          <w:sz w:val="32"/>
          <w:szCs w:val="32"/>
          <w:lang w:eastAsia="zh-CN"/>
        </w:rPr>
        <w:t>范围内的雨水、污水管道及相关附属设施，如泵站、溢流口、溢流井、排水口、感知设备等。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城镇排水设施</w:t>
      </w:r>
      <w:r>
        <w:rPr>
          <w:rFonts w:hint="eastAsia" w:ascii="Times New Roman" w:hAnsi="Times New Roman" w:eastAsia="仿宋_GB2312" w:cs="Times New Roman"/>
          <w:color w:val="auto"/>
          <w:sz w:val="32"/>
          <w:szCs w:val="32"/>
          <w:lang w:eastAsia="zh-CN"/>
        </w:rPr>
        <w:t>根据雨污水管网及附属设施的所在区域、功能、管径等因素，分为四个等级，</w:t>
      </w:r>
      <w:r>
        <w:rPr>
          <w:rFonts w:hint="eastAsia" w:ascii="Times New Roman" w:hAnsi="Times New Roman" w:eastAsia="仿宋_GB2312" w:cs="Times New Roman"/>
          <w:color w:val="auto"/>
          <w:sz w:val="32"/>
          <w:szCs w:val="32"/>
          <w:lang w:val="en-US" w:eastAsia="zh-CN"/>
        </w:rPr>
        <w:t>一级、二级和三级</w:t>
      </w:r>
      <w:r>
        <w:rPr>
          <w:rFonts w:hint="default" w:ascii="Times New Roman" w:hAnsi="Times New Roman" w:eastAsia="仿宋_GB2312" w:cs="Times New Roman"/>
          <w:color w:val="auto"/>
          <w:sz w:val="32"/>
          <w:szCs w:val="32"/>
          <w:lang w:eastAsia="zh-CN"/>
        </w:rPr>
        <w:t>城镇</w:t>
      </w:r>
      <w:r>
        <w:rPr>
          <w:rFonts w:hint="eastAsia" w:ascii="Times New Roman" w:hAnsi="Times New Roman" w:eastAsia="仿宋_GB2312" w:cs="Times New Roman"/>
          <w:color w:val="auto"/>
          <w:sz w:val="32"/>
          <w:szCs w:val="32"/>
          <w:lang w:val="en-US" w:eastAsia="zh-CN"/>
        </w:rPr>
        <w:t>排水设施为市政公用排水设施（具体分级图见智慧排水平台）。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一级排水设施是指承担输送调度功能的污水管网设施，包括向污水处理厂输送污水的污水主干管、污水处理厂之间的连接管、污水压力管及泵站、窨井等配套设施。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二级排水设施是指承担区间输送功能的排水管网设施，包括向污水主干管输送污水的污水次干管、雨水主管、泵站、窨井等配套设施。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三级排水设施是指一级、二级排水设施以外的公共排水管网，包括汇集各排水户污水的污水支管、雨水支管及泵站、窨井等配套设施。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四级排水设施是各排水户建设使用承担收集功能的各类排水管网，主要包括排水户内部雨污水管网、预处理设施（化粪池、隔油池、沉砂池等）及泵站、窨井，以及排入排水管网的连接管等。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（三）</w:t>
      </w:r>
      <w:r>
        <w:rPr>
          <w:rFonts w:hint="eastAsia" w:ascii="Times New Roman" w:hAnsi="Times New Roman" w:eastAsia="仿宋_GB2312" w:cs="Times New Roman"/>
          <w:color w:val="auto"/>
          <w:sz w:val="32"/>
          <w:szCs w:val="32"/>
          <w:lang w:eastAsia="zh-CN"/>
        </w:rPr>
        <w:t>农村生活污水处理设施是指农村生活污水收集系统（管网）、集中处理设施（终端）</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分为户用处理设施和公共处理设施，户用处理设施包括化粪池、隔油池、污水管道等，公共处理设施包括接户井、污水管道、检查井、处理终端等。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农村生活污水处理设施不分等级。</w:t>
      </w:r>
    </w:p>
    <w:p>
      <w:pPr>
        <w:keepNext w:val="0"/>
        <w:keepLines w:val="0"/>
        <w:pageBreakBefore w:val="0"/>
        <w:widowControl w:val="0"/>
        <w:tabs>
          <w:tab w:val="left" w:pos="5964"/>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二、排水设施</w:t>
      </w:r>
      <w:r>
        <w:rPr>
          <w:rFonts w:hint="eastAsia" w:ascii="Times New Roman" w:hAnsi="Times New Roman" w:eastAsia="黑体" w:cs="Times New Roman"/>
          <w:color w:val="auto"/>
          <w:sz w:val="32"/>
          <w:szCs w:val="32"/>
          <w:lang w:eastAsia="zh-CN"/>
        </w:rPr>
        <w:t>的管理</w:t>
      </w:r>
      <w:r>
        <w:rPr>
          <w:rFonts w:hint="eastAsia" w:ascii="Times New Roman" w:hAnsi="Times New Roman" w:eastAsia="黑体" w:cs="Times New Roman"/>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各相关部门按照</w:t>
      </w:r>
      <w:r>
        <w:rPr>
          <w:rFonts w:hint="eastAsia" w:ascii="Times New Roman" w:hAnsi="Times New Roman" w:eastAsia="仿宋_GB2312" w:cs="Times New Roman"/>
          <w:color w:val="auto"/>
          <w:sz w:val="32"/>
          <w:szCs w:val="32"/>
          <w:lang w:eastAsia="zh-CN"/>
        </w:rPr>
        <w:t>《关于进一步完善全市排水与污水处理职责分工的通知》（永编﹝</w:t>
      </w:r>
      <w:r>
        <w:rPr>
          <w:rFonts w:hint="eastAsia" w:ascii="Times New Roman" w:hAnsi="Times New Roman" w:eastAsia="仿宋_GB2312" w:cs="Times New Roman"/>
          <w:color w:val="auto"/>
          <w:sz w:val="32"/>
          <w:szCs w:val="32"/>
          <w:lang w:val="en-US" w:eastAsia="zh-CN"/>
        </w:rPr>
        <w:t>2022</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18号</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的职责分工做好排水设施的监督管理工作，以下部门应加强相应的管理工作：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（一）建设局：</w:t>
      </w:r>
      <w:r>
        <w:rPr>
          <w:rFonts w:hint="eastAsia" w:ascii="Times New Roman" w:hAnsi="Times New Roman" w:eastAsia="仿宋_GB2312" w:cs="Times New Roman"/>
          <w:color w:val="auto"/>
          <w:sz w:val="32"/>
          <w:szCs w:val="32"/>
          <w:lang w:val="en-US" w:eastAsia="zh-CN"/>
        </w:rPr>
        <w:t>负责指导、监督全市排水设施的管理主体和运维单位的工作开展情况；</w:t>
      </w:r>
      <w:r>
        <w:rPr>
          <w:rFonts w:hint="eastAsia" w:ascii="Times New Roman" w:hAnsi="Times New Roman" w:eastAsia="仿宋_GB2312" w:cs="Times New Roman"/>
          <w:color w:val="auto"/>
          <w:sz w:val="32"/>
          <w:szCs w:val="32"/>
          <w:lang w:eastAsia="zh-CN"/>
        </w:rPr>
        <w:t>负责考核</w:t>
      </w:r>
      <w:r>
        <w:rPr>
          <w:rFonts w:hint="eastAsia" w:ascii="Times New Roman" w:hAnsi="Times New Roman" w:eastAsia="仿宋_GB2312" w:cs="Times New Roman"/>
          <w:color w:val="auto"/>
          <w:sz w:val="32"/>
          <w:szCs w:val="32"/>
          <w:lang w:val="en-US" w:eastAsia="zh-CN"/>
        </w:rPr>
        <w:t>各管理主体；负责监督指导各管理主体对运维单位的日常管理和考核</w:t>
      </w:r>
      <w:r>
        <w:rPr>
          <w:rFonts w:hint="eastAsia" w:ascii="Times New Roman" w:hAnsi="Times New Roman" w:eastAsia="仿宋_GB2312" w:cs="Times New Roman"/>
          <w:color w:val="auto"/>
          <w:sz w:val="32"/>
          <w:szCs w:val="32"/>
          <w:lang w:eastAsia="zh-CN"/>
        </w:rPr>
        <w:t>，并建立运维资金奖罚制度；</w:t>
      </w:r>
      <w:r>
        <w:rPr>
          <w:rFonts w:hint="eastAsia" w:ascii="Times New Roman" w:hAnsi="Times New Roman" w:eastAsia="仿宋_GB2312" w:cs="Times New Roman"/>
          <w:color w:val="auto"/>
          <w:sz w:val="32"/>
          <w:szCs w:val="32"/>
          <w:lang w:val="en-US" w:eastAsia="zh-CN"/>
        </w:rPr>
        <w:t>负责除放权镇、区外的排水许可证审核发放工作；牵头开展全市排水管网一张图完善更新工作；牵头委托第三方运维单位开展农村生活污水运维管理服务。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（二）综合行政执法局：</w:t>
      </w:r>
      <w:r>
        <w:rPr>
          <w:rFonts w:hint="eastAsia" w:ascii="Times New Roman" w:hAnsi="Times New Roman" w:eastAsia="仿宋_GB2312" w:cs="Times New Roman"/>
          <w:color w:val="auto"/>
          <w:sz w:val="32"/>
          <w:szCs w:val="32"/>
          <w:lang w:val="en-US" w:eastAsia="zh-CN"/>
        </w:rPr>
        <w:t>负责主要城区范围</w:t>
      </w:r>
      <w:r>
        <w:rPr>
          <w:rFonts w:hint="eastAsia" w:ascii="仿宋_GB2312" w:hAnsi="仿宋_GB2312" w:eastAsia="仿宋_GB2312" w:cs="仿宋_GB2312"/>
          <w:color w:val="auto"/>
          <w:sz w:val="32"/>
          <w:szCs w:val="32"/>
          <w:lang w:val="en-US" w:eastAsia="zh-CN"/>
        </w:rPr>
        <w:t>（主要范围：东至华溪、金都路、长城大道，南至溪心路、南四环，西至长安路，北至330国道、北三环、九鼎路，具体见附图）一级</w:t>
      </w:r>
      <w:r>
        <w:rPr>
          <w:rFonts w:hint="eastAsia" w:ascii="Times New Roman" w:hAnsi="Times New Roman" w:eastAsia="仿宋_GB2312" w:cs="Times New Roman"/>
          <w:color w:val="auto"/>
          <w:sz w:val="32"/>
          <w:szCs w:val="32"/>
          <w:lang w:val="en-US" w:eastAsia="zh-CN"/>
        </w:rPr>
        <w:t>、二级和三级排水设施的管理、年度计划制定和实施；具体</w:t>
      </w:r>
      <w:r>
        <w:rPr>
          <w:rFonts w:hint="eastAsia" w:ascii="Times New Roman" w:hAnsi="Times New Roman" w:eastAsia="仿宋_GB2312" w:cs="Times New Roman"/>
          <w:color w:val="auto"/>
          <w:sz w:val="32"/>
          <w:szCs w:val="32"/>
          <w:lang w:eastAsia="zh-CN"/>
        </w:rPr>
        <w:t>运维工作委托给具备运维条件的第三方运维单位，双方需明确运维内容和单价，并签订委托合同；负责对运维单位的日常监管、成效考核和资金拨付；负责对全市排水户排水行为的日常巡查工作，及时处置违规排水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（三）各镇（街道、区）：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东城街道、西城街道、江南街道、现代农业装备</w:t>
      </w:r>
      <w:r>
        <w:rPr>
          <w:rFonts w:hint="default" w:ascii="Times New Roman" w:hAnsi="Times New Roman" w:eastAsia="仿宋_GB2312" w:cs="Times New Roman"/>
          <w:color w:val="auto"/>
          <w:sz w:val="32"/>
          <w:szCs w:val="32"/>
          <w:lang w:val="en-US" w:eastAsia="zh-CN"/>
        </w:rPr>
        <w:t>高新区</w:t>
      </w:r>
      <w:r>
        <w:rPr>
          <w:rFonts w:hint="eastAsia" w:ascii="Times New Roman" w:hAnsi="Times New Roman" w:eastAsia="仿宋_GB2312" w:cs="Times New Roman"/>
          <w:color w:val="auto"/>
          <w:sz w:val="32"/>
          <w:szCs w:val="32"/>
          <w:lang w:val="en-US" w:eastAsia="zh-CN"/>
        </w:rPr>
        <w:t>、经济</w:t>
      </w:r>
      <w:r>
        <w:rPr>
          <w:rFonts w:hint="default" w:ascii="Times New Roman" w:hAnsi="Times New Roman" w:eastAsia="仿宋_GB2312" w:cs="Times New Roman"/>
          <w:color w:val="auto"/>
          <w:sz w:val="32"/>
          <w:szCs w:val="32"/>
          <w:lang w:val="en-US" w:eastAsia="zh-CN"/>
        </w:rPr>
        <w:t>开发区</w:t>
      </w:r>
      <w:r>
        <w:rPr>
          <w:rFonts w:hint="eastAsia" w:ascii="Times New Roman" w:hAnsi="Times New Roman" w:eastAsia="仿宋_GB2312" w:cs="Times New Roman"/>
          <w:color w:val="auto"/>
          <w:sz w:val="32"/>
          <w:szCs w:val="32"/>
          <w:lang w:val="en-US" w:eastAsia="zh-CN"/>
        </w:rPr>
        <w:t>负责主要城区外各自所辖范围排水设施的运维管理、年度计划制定和实施</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各镇负责所辖范围排水设施的运维管理、年度计划制定和实施。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各镇（街道、区）</w:t>
      </w:r>
      <w:r>
        <w:rPr>
          <w:rFonts w:hint="eastAsia" w:ascii="Times New Roman" w:hAnsi="Times New Roman" w:eastAsia="仿宋_GB2312" w:cs="Times New Roman"/>
          <w:color w:val="auto"/>
          <w:sz w:val="32"/>
          <w:szCs w:val="32"/>
          <w:lang w:val="en-US" w:eastAsia="zh-CN"/>
        </w:rPr>
        <w:t>具体</w:t>
      </w:r>
      <w:r>
        <w:rPr>
          <w:rFonts w:hint="eastAsia" w:ascii="Times New Roman" w:hAnsi="Times New Roman" w:eastAsia="仿宋_GB2312" w:cs="Times New Roman"/>
          <w:color w:val="auto"/>
          <w:sz w:val="32"/>
          <w:szCs w:val="32"/>
          <w:lang w:eastAsia="zh-CN"/>
        </w:rPr>
        <w:t>运维工作委托给具备运维条件的第三方运维单位（农村生活污水运维另由建设局统一委托），双方需明确运维内容和单价，并签订委托合同，并负责对运维单位的日常监管、成效考核和资金审核</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eastAsia="zh-CN"/>
        </w:rPr>
        <w:t>负责对各排水户四级排水设施使用和运维的监督检查；放权的三镇三区负责排水许可证的发放和管理。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其它未明确的排水设施按属地原则由各镇（街道、区）负责管理。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（四）各排水户</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各排水户负责四级排水设施运维管理，可自行管理，也可委托专业第三方运维管理；</w:t>
      </w:r>
      <w:r>
        <w:rPr>
          <w:rFonts w:hint="eastAsia" w:ascii="Times New Roman" w:hAnsi="Times New Roman" w:eastAsia="仿宋_GB2312" w:cs="Times New Roman"/>
          <w:color w:val="auto"/>
          <w:sz w:val="32"/>
          <w:szCs w:val="32"/>
          <w:lang w:eastAsia="zh-CN"/>
        </w:rPr>
        <w:t>封闭式住宅小区内的排水设施运维，应纳入委托的物业企业服务合同</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城镇</w:t>
      </w:r>
      <w:r>
        <w:rPr>
          <w:rFonts w:hint="default" w:ascii="Times New Roman" w:hAnsi="Times New Roman" w:eastAsia="仿宋_GB2312" w:cs="Times New Roman"/>
          <w:color w:val="auto"/>
          <w:sz w:val="32"/>
          <w:szCs w:val="32"/>
          <w:lang w:val="en-US" w:eastAsia="zh-CN"/>
        </w:rPr>
        <w:t>排水设施覆盖范围内的排水</w:t>
      </w:r>
      <w:r>
        <w:rPr>
          <w:rFonts w:hint="eastAsia" w:ascii="Times New Roman" w:hAnsi="Times New Roman" w:eastAsia="仿宋_GB2312" w:cs="Times New Roman"/>
          <w:color w:val="auto"/>
          <w:sz w:val="32"/>
          <w:szCs w:val="32"/>
          <w:lang w:val="en-US" w:eastAsia="zh-CN"/>
        </w:rPr>
        <w:t>户</w:t>
      </w:r>
      <w:r>
        <w:rPr>
          <w:rFonts w:hint="default" w:ascii="Times New Roman" w:hAnsi="Times New Roman" w:eastAsia="仿宋_GB2312" w:cs="Times New Roman"/>
          <w:color w:val="auto"/>
          <w:sz w:val="32"/>
          <w:szCs w:val="32"/>
          <w:lang w:val="en-US" w:eastAsia="zh-CN"/>
        </w:rPr>
        <w:t>，必须将污水排入</w:t>
      </w:r>
      <w:r>
        <w:rPr>
          <w:rFonts w:hint="eastAsia" w:ascii="Times New Roman" w:hAnsi="Times New Roman" w:eastAsia="仿宋_GB2312" w:cs="Times New Roman"/>
          <w:color w:val="auto"/>
          <w:sz w:val="32"/>
          <w:szCs w:val="32"/>
          <w:lang w:val="en-US" w:eastAsia="zh-CN"/>
        </w:rPr>
        <w:t>污水管网</w:t>
      </w:r>
      <w:r>
        <w:rPr>
          <w:rFonts w:hint="default" w:ascii="Times New Roman" w:hAnsi="Times New Roman" w:eastAsia="仿宋_GB2312" w:cs="Times New Roman"/>
          <w:color w:val="auto"/>
          <w:sz w:val="32"/>
          <w:szCs w:val="32"/>
          <w:lang w:val="en-US" w:eastAsia="zh-CN"/>
        </w:rPr>
        <w:t>，严禁直排入自然水体</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在雨水、污水分流地区，雨水管网、污水管网不得相互混接。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按照国家有关规定在排放口设置便于采样和水量计量的专用检测井和计量设备；列入重点排污单位名录的排水户应安装主要水污染物排放自动监测设备；</w:t>
      </w:r>
      <w:r>
        <w:rPr>
          <w:rFonts w:hint="default" w:ascii="Times New Roman" w:hAnsi="Times New Roman" w:eastAsia="仿宋_GB2312" w:cs="Times New Roman"/>
          <w:color w:val="auto"/>
          <w:sz w:val="32"/>
          <w:szCs w:val="32"/>
          <w:lang w:val="en-US" w:eastAsia="zh-CN"/>
        </w:rPr>
        <w:t>餐饮类污水应</w:t>
      </w:r>
      <w:r>
        <w:rPr>
          <w:rFonts w:hint="eastAsia" w:ascii="Times New Roman" w:hAnsi="Times New Roman" w:eastAsia="仿宋_GB2312" w:cs="Times New Roman"/>
          <w:color w:val="auto"/>
          <w:sz w:val="32"/>
          <w:szCs w:val="32"/>
          <w:lang w:val="en-US" w:eastAsia="zh-CN"/>
        </w:rPr>
        <w:t>经隔油池</w:t>
      </w:r>
      <w:r>
        <w:rPr>
          <w:rFonts w:hint="default" w:ascii="Times New Roman" w:hAnsi="Times New Roman" w:eastAsia="仿宋_GB2312" w:cs="Times New Roman"/>
          <w:color w:val="auto"/>
          <w:sz w:val="32"/>
          <w:szCs w:val="32"/>
          <w:lang w:val="en-US" w:eastAsia="zh-CN"/>
        </w:rPr>
        <w:t>处理；洗车类</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建筑工地</w:t>
      </w:r>
      <w:r>
        <w:rPr>
          <w:rFonts w:hint="eastAsia" w:ascii="Times New Roman" w:hAnsi="Times New Roman" w:eastAsia="仿宋_GB2312" w:cs="Times New Roman"/>
          <w:color w:val="auto"/>
          <w:sz w:val="32"/>
          <w:szCs w:val="32"/>
          <w:lang w:val="en-US" w:eastAsia="zh-CN"/>
        </w:rPr>
        <w:t>类</w:t>
      </w:r>
      <w:r>
        <w:rPr>
          <w:rFonts w:hint="default" w:ascii="Times New Roman" w:hAnsi="Times New Roman" w:eastAsia="仿宋_GB2312" w:cs="Times New Roman"/>
          <w:color w:val="auto"/>
          <w:sz w:val="32"/>
          <w:szCs w:val="32"/>
          <w:lang w:val="en-US" w:eastAsia="zh-CN"/>
        </w:rPr>
        <w:t>污水应经沉淀隔油处理；美容美发类污水应经毛发收集装置处理</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黑体" w:cs="Times New Roman"/>
          <w:color w:val="auto"/>
          <w:kern w:val="0"/>
          <w:sz w:val="32"/>
          <w:szCs w:val="32"/>
          <w:shd w:val="clear" w:color="auto" w:fill="FFFFFF"/>
          <w:lang w:val="en-US" w:eastAsia="zh-CN"/>
        </w:rPr>
      </w:pPr>
      <w:r>
        <w:rPr>
          <w:rFonts w:hint="eastAsia" w:ascii="Times New Roman" w:hAnsi="Times New Roman" w:eastAsia="黑体" w:cs="Times New Roman"/>
          <w:color w:val="auto"/>
          <w:kern w:val="0"/>
          <w:sz w:val="32"/>
          <w:szCs w:val="32"/>
          <w:shd w:val="clear" w:color="auto" w:fill="FFFFFF"/>
          <w:lang w:val="en-US" w:eastAsia="zh-CN"/>
        </w:rPr>
        <w:t>三、</w:t>
      </w:r>
      <w:r>
        <w:rPr>
          <w:rFonts w:hint="eastAsia" w:ascii="Times New Roman" w:hAnsi="Times New Roman" w:eastAsia="黑体" w:cs="Times New Roman"/>
          <w:color w:val="auto"/>
          <w:kern w:val="0"/>
          <w:sz w:val="32"/>
          <w:szCs w:val="32"/>
          <w:shd w:val="clear" w:color="auto" w:fill="FFFFFF"/>
          <w:lang w:eastAsia="zh-CN"/>
        </w:rPr>
        <w:t>排水设施的运维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第三方运维应建立健全运维日常管理相关制度，确保排水设施正常运行，并</w:t>
      </w:r>
      <w:r>
        <w:rPr>
          <w:rFonts w:hint="eastAsia" w:ascii="Times New Roman" w:hAnsi="Times New Roman" w:eastAsia="仿宋_GB2312" w:cs="Times New Roman"/>
          <w:color w:val="auto"/>
          <w:sz w:val="32"/>
          <w:szCs w:val="32"/>
        </w:rPr>
        <w:t>根据委托合同要求，</w:t>
      </w:r>
      <w:r>
        <w:rPr>
          <w:rFonts w:hint="eastAsia" w:ascii="Times New Roman" w:hAnsi="Times New Roman" w:eastAsia="仿宋_GB2312" w:cs="Times New Roman"/>
          <w:color w:val="auto"/>
          <w:sz w:val="32"/>
          <w:szCs w:val="32"/>
          <w:lang w:eastAsia="zh-CN"/>
        </w:rPr>
        <w:t>按照</w:t>
      </w:r>
      <w:r>
        <w:rPr>
          <w:rFonts w:hint="eastAsia" w:ascii="Times New Roman" w:hAnsi="Times New Roman" w:eastAsia="仿宋_GB2312" w:cs="Times New Roman"/>
          <w:color w:val="auto"/>
          <w:sz w:val="32"/>
          <w:szCs w:val="32"/>
          <w:lang w:val="en-US" w:eastAsia="zh-CN"/>
        </w:rPr>
        <w:t>浙江省《城镇排水管道运行与维护技术规程》</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DB33/T1124-2016</w:t>
      </w:r>
      <w:r>
        <w:rPr>
          <w:rFonts w:hint="default" w:ascii="Times New Roman" w:hAnsi="Times New Roman" w:eastAsia="仿宋_GB2312" w:cs="Times New Roman"/>
          <w:color w:val="auto"/>
          <w:sz w:val="32"/>
          <w:szCs w:val="32"/>
          <w:lang w:val="en-US"/>
        </w:rPr>
        <w:t>)</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eastAsia="zh-CN"/>
        </w:rPr>
        <w:t>《浙江省农村生活污水处理设施管理条例》</w:t>
      </w:r>
      <w:r>
        <w:rPr>
          <w:rFonts w:hint="eastAsia" w:ascii="Times New Roman" w:hAnsi="Times New Roman" w:eastAsia="仿宋_GB2312" w:cs="Times New Roman"/>
          <w:color w:val="auto"/>
          <w:sz w:val="32"/>
          <w:szCs w:val="32"/>
          <w:lang w:val="en-US" w:eastAsia="zh-CN"/>
        </w:rPr>
        <w:t>等相关技术</w:t>
      </w:r>
      <w:r>
        <w:rPr>
          <w:rFonts w:hint="eastAsia" w:ascii="Times New Roman" w:hAnsi="Times New Roman" w:eastAsia="仿宋_GB2312" w:cs="Times New Roman"/>
          <w:color w:val="auto"/>
          <w:sz w:val="32"/>
          <w:szCs w:val="32"/>
        </w:rPr>
        <w:t>规范，对排水</w:t>
      </w:r>
      <w:r>
        <w:rPr>
          <w:rFonts w:hint="eastAsia" w:ascii="Times New Roman" w:hAnsi="Times New Roman" w:eastAsia="仿宋_GB2312" w:cs="Times New Roman"/>
          <w:color w:val="auto"/>
          <w:sz w:val="32"/>
          <w:szCs w:val="32"/>
          <w:lang w:eastAsia="zh-CN"/>
        </w:rPr>
        <w:t>设施</w:t>
      </w:r>
      <w:r>
        <w:rPr>
          <w:rFonts w:hint="eastAsia" w:ascii="Times New Roman" w:hAnsi="Times New Roman" w:eastAsia="仿宋_GB2312" w:cs="Times New Roman"/>
          <w:color w:val="auto"/>
          <w:sz w:val="32"/>
          <w:szCs w:val="32"/>
        </w:rPr>
        <w:t>进行</w:t>
      </w:r>
      <w:r>
        <w:rPr>
          <w:rFonts w:hint="eastAsia" w:ascii="Times New Roman" w:hAnsi="Times New Roman" w:eastAsia="仿宋_GB2312" w:cs="Times New Roman"/>
          <w:color w:val="auto"/>
          <w:sz w:val="32"/>
          <w:szCs w:val="32"/>
          <w:lang w:eastAsia="zh-CN"/>
        </w:rPr>
        <w:t>运维管理</w:t>
      </w:r>
      <w:r>
        <w:rPr>
          <w:rFonts w:hint="eastAsia"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主要内容</w:t>
      </w:r>
      <w:r>
        <w:rPr>
          <w:rFonts w:hint="eastAsia" w:ascii="Times New Roman" w:hAnsi="Times New Roman" w:eastAsia="仿宋_GB2312" w:cs="Times New Roman"/>
          <w:color w:val="auto"/>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楷体_GB2312" w:cs="Times New Roman"/>
          <w:color w:val="auto"/>
          <w:sz w:val="32"/>
          <w:szCs w:val="32"/>
          <w:lang w:val="en-US" w:eastAsia="zh-CN"/>
        </w:rPr>
        <w:t>（一）日常巡查。</w:t>
      </w:r>
      <w:r>
        <w:rPr>
          <w:rFonts w:hint="eastAsia" w:ascii="Times New Roman" w:hAnsi="Times New Roman" w:eastAsia="仿宋_GB2312" w:cs="Times New Roman"/>
          <w:color w:val="auto"/>
          <w:sz w:val="32"/>
          <w:szCs w:val="32"/>
          <w:lang w:eastAsia="zh-CN"/>
        </w:rPr>
        <w:t>开展排水设施巡查、管道疏通、管道检测与检查、管道维修、应急处置、信息管理及应用等，巡查内容应包括管道等设施损缺、污水冒溢、晴天雨水口排水、管道塌陷、违章占压、违章排放、私自接管、影响管道排水的工程施工及其他损坏排水设施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每年汛期之前进行全面巡查检测、保养和检修等，</w:t>
      </w:r>
      <w:r>
        <w:rPr>
          <w:rFonts w:hint="eastAsia" w:ascii="Times New Roman" w:hAnsi="Times New Roman" w:eastAsia="仿宋_GB2312" w:cs="Times New Roman"/>
          <w:color w:val="auto"/>
          <w:sz w:val="32"/>
          <w:szCs w:val="32"/>
          <w:lang w:val="en-US" w:eastAsia="zh-CN"/>
        </w:rPr>
        <w:t>清理、处置排水设施内的垃圾和污泥等；</w:t>
      </w:r>
      <w:r>
        <w:rPr>
          <w:rFonts w:hint="default" w:ascii="Times New Roman" w:hAnsi="Times New Roman" w:eastAsia="仿宋_GB2312" w:cs="Times New Roman"/>
          <w:color w:val="auto"/>
          <w:sz w:val="32"/>
          <w:szCs w:val="32"/>
          <w:lang w:val="en-US" w:eastAsia="zh-CN"/>
        </w:rPr>
        <w:t>发现井盖和雨水篦</w:t>
      </w:r>
      <w:r>
        <w:rPr>
          <w:rFonts w:hint="eastAsia"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lang w:val="en-US" w:eastAsia="zh-CN"/>
        </w:rPr>
        <w:t>缺失或损坏后，应立即设置警示标志，并在</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小时内修补恢复</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eastAsia="zh-CN"/>
        </w:rPr>
        <w:t>确保</w:t>
      </w:r>
      <w:r>
        <w:rPr>
          <w:rFonts w:hint="eastAsia" w:ascii="Times New Roman" w:hAnsi="Times New Roman" w:eastAsia="仿宋_GB2312" w:cs="Times New Roman"/>
          <w:color w:val="auto"/>
          <w:sz w:val="32"/>
          <w:szCs w:val="32"/>
          <w:lang w:val="en-US" w:eastAsia="zh-CN"/>
        </w:rPr>
        <w:t>排水设施正常运行。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（二）信息归纳。</w:t>
      </w:r>
      <w:r>
        <w:rPr>
          <w:rFonts w:hint="eastAsia" w:ascii="Times New Roman" w:hAnsi="Times New Roman" w:eastAsia="仿宋_GB2312" w:cs="Times New Roman"/>
          <w:color w:val="auto"/>
          <w:sz w:val="32"/>
          <w:szCs w:val="32"/>
          <w:lang w:eastAsia="zh-CN"/>
        </w:rPr>
        <w:t>采集和更新排水设施地理信息，</w:t>
      </w:r>
      <w:r>
        <w:rPr>
          <w:rFonts w:hint="default" w:ascii="Times New Roman" w:hAnsi="Times New Roman" w:eastAsia="仿宋_GB2312" w:cs="Times New Roman"/>
          <w:color w:val="auto"/>
          <w:sz w:val="32"/>
          <w:szCs w:val="32"/>
          <w:lang w:val="en-US" w:eastAsia="zh-CN"/>
        </w:rPr>
        <w:t>会同</w:t>
      </w:r>
      <w:r>
        <w:rPr>
          <w:rFonts w:hint="eastAsia" w:ascii="Times New Roman" w:hAnsi="Times New Roman" w:eastAsia="仿宋_GB2312" w:cs="Times New Roman"/>
          <w:color w:val="auto"/>
          <w:sz w:val="32"/>
          <w:szCs w:val="32"/>
          <w:lang w:val="en-US" w:eastAsia="zh-CN"/>
        </w:rPr>
        <w:t>各委托单位</w:t>
      </w:r>
      <w:r>
        <w:rPr>
          <w:rFonts w:hint="default" w:ascii="Times New Roman" w:hAnsi="Times New Roman" w:eastAsia="仿宋_GB2312" w:cs="Times New Roman"/>
          <w:color w:val="auto"/>
          <w:sz w:val="32"/>
          <w:szCs w:val="32"/>
          <w:lang w:val="en-US" w:eastAsia="zh-CN"/>
        </w:rPr>
        <w:t>做好排水</w:t>
      </w:r>
      <w:r>
        <w:rPr>
          <w:rFonts w:hint="eastAsia" w:ascii="Times New Roman" w:hAnsi="Times New Roman" w:eastAsia="仿宋_GB2312" w:cs="Times New Roman"/>
          <w:color w:val="auto"/>
          <w:sz w:val="32"/>
          <w:szCs w:val="32"/>
          <w:lang w:val="en-US" w:eastAsia="zh-CN"/>
        </w:rPr>
        <w:t>设施、</w:t>
      </w:r>
      <w:r>
        <w:rPr>
          <w:rFonts w:hint="eastAsia" w:ascii="Times New Roman" w:hAnsi="Times New Roman" w:eastAsia="仿宋_GB2312" w:cs="Times New Roman"/>
          <w:color w:val="auto"/>
          <w:sz w:val="32"/>
          <w:szCs w:val="32"/>
          <w:lang w:eastAsia="zh-CN"/>
        </w:rPr>
        <w:t>排水户等</w:t>
      </w:r>
      <w:r>
        <w:rPr>
          <w:rFonts w:hint="default" w:ascii="Times New Roman" w:hAnsi="Times New Roman" w:eastAsia="仿宋_GB2312" w:cs="Times New Roman"/>
          <w:color w:val="auto"/>
          <w:sz w:val="32"/>
          <w:szCs w:val="32"/>
          <w:lang w:val="en-US" w:eastAsia="zh-CN"/>
        </w:rPr>
        <w:t>基础数据收</w:t>
      </w:r>
      <w:r>
        <w:rPr>
          <w:rFonts w:hint="eastAsia" w:ascii="Times New Roman" w:hAnsi="Times New Roman" w:eastAsia="仿宋_GB2312" w:cs="Times New Roman"/>
          <w:color w:val="auto"/>
          <w:sz w:val="32"/>
          <w:szCs w:val="32"/>
          <w:lang w:val="en-US" w:eastAsia="zh-CN"/>
        </w:rPr>
        <w:t>采</w:t>
      </w:r>
      <w:r>
        <w:rPr>
          <w:rFonts w:hint="default" w:ascii="Times New Roman" w:hAnsi="Times New Roman" w:eastAsia="仿宋_GB2312" w:cs="Times New Roman"/>
          <w:color w:val="auto"/>
          <w:sz w:val="32"/>
          <w:szCs w:val="32"/>
          <w:lang w:val="en-US" w:eastAsia="zh-CN"/>
        </w:rPr>
        <w:t>集整理工作，定期制定排水</w:t>
      </w:r>
      <w:r>
        <w:rPr>
          <w:rFonts w:hint="eastAsia" w:ascii="Times New Roman" w:hAnsi="Times New Roman" w:eastAsia="仿宋_GB2312" w:cs="Times New Roman"/>
          <w:color w:val="auto"/>
          <w:sz w:val="32"/>
          <w:szCs w:val="32"/>
          <w:lang w:val="en-US" w:eastAsia="zh-CN"/>
        </w:rPr>
        <w:t>设施</w:t>
      </w:r>
      <w:r>
        <w:rPr>
          <w:rFonts w:hint="default" w:ascii="Times New Roman" w:hAnsi="Times New Roman" w:eastAsia="仿宋_GB2312" w:cs="Times New Roman"/>
          <w:color w:val="auto"/>
          <w:sz w:val="32"/>
          <w:szCs w:val="32"/>
          <w:lang w:val="en-US" w:eastAsia="zh-CN"/>
        </w:rPr>
        <w:t>排查测绘计划，及时更新完善基础数据，与全市智慧治水管理</w:t>
      </w:r>
      <w:r>
        <w:rPr>
          <w:rFonts w:hint="default" w:ascii="Times New Roman" w:hAnsi="Times New Roman" w:eastAsia="仿宋_GB2312" w:cs="Times New Roman"/>
          <w:color w:val="auto"/>
          <w:sz w:val="32"/>
          <w:szCs w:val="32"/>
          <w:lang w:eastAsia="zh-CN"/>
        </w:rPr>
        <w:t>系统</w:t>
      </w:r>
      <w:r>
        <w:rPr>
          <w:rFonts w:hint="default" w:ascii="Times New Roman" w:hAnsi="Times New Roman" w:eastAsia="仿宋_GB2312" w:cs="Times New Roman"/>
          <w:color w:val="auto"/>
          <w:sz w:val="32"/>
          <w:szCs w:val="32"/>
          <w:lang w:val="en-US" w:eastAsia="zh-CN"/>
        </w:rPr>
        <w:t>相衔接。</w:t>
      </w:r>
      <w:r>
        <w:rPr>
          <w:rFonts w:hint="eastAsia" w:ascii="Times New Roman" w:hAnsi="Times New Roman" w:eastAsia="仿宋_GB2312" w:cs="Times New Roman"/>
          <w:color w:val="auto"/>
          <w:sz w:val="32"/>
          <w:szCs w:val="32"/>
          <w:lang w:eastAsia="zh-CN"/>
        </w:rPr>
        <w:t>完整、准确记录排水设施运行维护情况，妥善保存相关资料。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楷体_GB2312" w:cs="Times New Roman"/>
          <w:color w:val="auto"/>
          <w:sz w:val="32"/>
          <w:szCs w:val="32"/>
          <w:lang w:val="en-US" w:eastAsia="zh-CN"/>
        </w:rPr>
        <w:t>（三）应急处置。</w:t>
      </w:r>
      <w:r>
        <w:rPr>
          <w:rFonts w:hint="eastAsia" w:ascii="Times New Roman" w:hAnsi="Times New Roman" w:eastAsia="仿宋_GB2312" w:cs="Times New Roman"/>
          <w:color w:val="auto"/>
          <w:sz w:val="32"/>
          <w:szCs w:val="32"/>
          <w:lang w:eastAsia="zh-CN"/>
        </w:rPr>
        <w:t>制定突发事件应急预案，配备必要的抢险装备、器材，并定期组织演练；发生事故或其他突发事件时启动应急预案，采取防护措施、组织抢修，并及时向委托单位及有关部门报告。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楷体_GB2312" w:cs="Times New Roman"/>
          <w:color w:val="auto"/>
          <w:sz w:val="32"/>
          <w:szCs w:val="32"/>
          <w:lang w:val="en-US" w:eastAsia="zh-CN"/>
        </w:rPr>
        <w:t>（四）健全体制。</w:t>
      </w:r>
      <w:r>
        <w:rPr>
          <w:rFonts w:hint="eastAsia" w:ascii="Times New Roman" w:hAnsi="Times New Roman" w:eastAsia="仿宋_GB2312" w:cs="Times New Roman"/>
          <w:color w:val="auto"/>
          <w:sz w:val="32"/>
          <w:szCs w:val="32"/>
          <w:lang w:eastAsia="zh-CN"/>
        </w:rPr>
        <w:t>建立健全排水设施运维管理制度、安全管理制度和档案管理制度。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（五）水质检测。</w:t>
      </w:r>
      <w:r>
        <w:rPr>
          <w:rFonts w:hint="eastAsia" w:ascii="Times New Roman" w:hAnsi="Times New Roman" w:eastAsia="仿宋_GB2312" w:cs="Times New Roman"/>
          <w:color w:val="auto"/>
          <w:sz w:val="32"/>
          <w:szCs w:val="32"/>
          <w:lang w:val="en-US" w:eastAsia="zh-CN"/>
        </w:rPr>
        <w:t>农污终端应建立污水处理设施进出水水量和水质的记录、检测制度。对日处理能力不足三十吨的集中处理设施，进出水水质的检测频次每季度不得少于一次；对日处理能力三十吨以上不足二百吨的集中处理设施，进出水水质的检测频次每月不得少于一次；对日处理能力二百吨以上的集中处理设施，实时检测进出水水量、水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（六）接受监督。</w:t>
      </w:r>
      <w:r>
        <w:rPr>
          <w:rFonts w:hint="eastAsia" w:ascii="Times New Roman" w:hAnsi="Times New Roman" w:eastAsia="仿宋_GB2312" w:cs="Times New Roman"/>
          <w:color w:val="auto"/>
          <w:sz w:val="32"/>
          <w:szCs w:val="32"/>
          <w:lang w:val="en-US" w:eastAsia="zh-CN"/>
        </w:rPr>
        <w:t>公示运行维护范围、标准、巡查时间、工作人员及其联系电话、责任人监督电话等内容，接受社会监督。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（七）完成上级部门或业主单位安排的其他运维工作任务。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（一）执法保障。</w:t>
      </w:r>
      <w:r>
        <w:rPr>
          <w:rFonts w:hint="default" w:ascii="Times New Roman" w:hAnsi="Times New Roman" w:eastAsia="仿宋_GB2312" w:cs="Times New Roman"/>
          <w:color w:val="auto"/>
          <w:sz w:val="32"/>
          <w:szCs w:val="32"/>
          <w:lang w:val="en-US" w:eastAsia="zh-CN"/>
        </w:rPr>
        <w:t>加大联合执法力度</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生态环境、建设、</w:t>
      </w:r>
      <w:r>
        <w:rPr>
          <w:rFonts w:hint="eastAsia" w:ascii="Times New Roman" w:hAnsi="Times New Roman" w:eastAsia="仿宋_GB2312" w:cs="Times New Roman"/>
          <w:color w:val="auto"/>
          <w:sz w:val="32"/>
          <w:szCs w:val="32"/>
          <w:lang w:val="en-US" w:eastAsia="zh-CN"/>
        </w:rPr>
        <w:t>综合行政执法、</w:t>
      </w:r>
      <w:r>
        <w:rPr>
          <w:rFonts w:hint="default" w:ascii="Times New Roman" w:hAnsi="Times New Roman" w:eastAsia="仿宋_GB2312" w:cs="Times New Roman"/>
          <w:color w:val="auto"/>
          <w:sz w:val="32"/>
          <w:szCs w:val="32"/>
          <w:lang w:val="en-US" w:eastAsia="zh-CN"/>
        </w:rPr>
        <w:t>水务</w:t>
      </w:r>
      <w:r>
        <w:rPr>
          <w:rFonts w:hint="eastAsia" w:ascii="Times New Roman" w:hAnsi="Times New Roman" w:eastAsia="仿宋_GB2312" w:cs="Times New Roman"/>
          <w:color w:val="auto"/>
          <w:sz w:val="32"/>
          <w:szCs w:val="32"/>
          <w:lang w:val="en-US" w:eastAsia="zh-CN"/>
        </w:rPr>
        <w:t>、市场监管、农业农村、经信、交通、卫健</w:t>
      </w:r>
      <w:r>
        <w:rPr>
          <w:rFonts w:hint="default" w:ascii="Times New Roman" w:hAnsi="Times New Roman" w:eastAsia="仿宋_GB2312" w:cs="Times New Roman"/>
          <w:color w:val="auto"/>
          <w:sz w:val="32"/>
          <w:szCs w:val="32"/>
          <w:lang w:val="en-US" w:eastAsia="zh-CN"/>
        </w:rPr>
        <w:t>等部门要建立联合执法机制，严格排水许可监管</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严厉打击查处污水超标排放和乱排等违法排</w:t>
      </w:r>
      <w:r>
        <w:rPr>
          <w:rFonts w:hint="eastAsia" w:ascii="Times New Roman" w:hAnsi="Times New Roman" w:eastAsia="仿宋_GB2312" w:cs="Times New Roman"/>
          <w:color w:val="auto"/>
          <w:sz w:val="32"/>
          <w:szCs w:val="32"/>
          <w:lang w:val="en-US" w:eastAsia="zh-CN"/>
        </w:rPr>
        <w:t>水</w:t>
      </w:r>
      <w:r>
        <w:rPr>
          <w:rFonts w:hint="default" w:ascii="Times New Roman" w:hAnsi="Times New Roman" w:eastAsia="仿宋_GB2312" w:cs="Times New Roman"/>
          <w:color w:val="auto"/>
          <w:sz w:val="32"/>
          <w:szCs w:val="32"/>
          <w:lang w:val="en-US" w:eastAsia="zh-CN"/>
        </w:rPr>
        <w:t>行为，严厉打击查处其他可能影响排水</w:t>
      </w:r>
      <w:r>
        <w:rPr>
          <w:rFonts w:hint="eastAsia" w:ascii="Times New Roman" w:hAnsi="Times New Roman" w:eastAsia="仿宋_GB2312" w:cs="Times New Roman"/>
          <w:color w:val="auto"/>
          <w:sz w:val="32"/>
          <w:szCs w:val="32"/>
          <w:lang w:val="en-US" w:eastAsia="zh-CN"/>
        </w:rPr>
        <w:t>设施</w:t>
      </w:r>
      <w:r>
        <w:rPr>
          <w:rFonts w:hint="default" w:ascii="Times New Roman" w:hAnsi="Times New Roman" w:eastAsia="仿宋_GB2312" w:cs="Times New Roman"/>
          <w:color w:val="auto"/>
          <w:sz w:val="32"/>
          <w:szCs w:val="32"/>
          <w:lang w:val="en-US" w:eastAsia="zh-CN"/>
        </w:rPr>
        <w:t>安全运行和危害</w:t>
      </w:r>
      <w:r>
        <w:rPr>
          <w:rFonts w:hint="eastAsia" w:ascii="Times New Roman" w:hAnsi="Times New Roman" w:eastAsia="仿宋_GB2312" w:cs="Times New Roman"/>
          <w:color w:val="auto"/>
          <w:sz w:val="32"/>
          <w:szCs w:val="32"/>
          <w:lang w:val="en-US" w:eastAsia="zh-CN"/>
        </w:rPr>
        <w:t>排水</w:t>
      </w:r>
      <w:r>
        <w:rPr>
          <w:rFonts w:hint="default" w:ascii="Times New Roman" w:hAnsi="Times New Roman" w:eastAsia="仿宋_GB2312" w:cs="Times New Roman"/>
          <w:color w:val="auto"/>
          <w:sz w:val="32"/>
          <w:szCs w:val="32"/>
          <w:lang w:val="en-US" w:eastAsia="zh-CN"/>
        </w:rPr>
        <w:t>设施安全的行为，降低污水处理风险，确保污水处理厂稳定达标排放</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保障水生态环境安全。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（二）资金保障。</w:t>
      </w:r>
      <w:r>
        <w:rPr>
          <w:rFonts w:hint="eastAsia" w:ascii="仿宋_GB2312" w:hAnsi="仿宋_GB2312" w:eastAsia="仿宋_GB2312" w:cs="仿宋_GB2312"/>
          <w:color w:val="auto"/>
          <w:sz w:val="32"/>
          <w:szCs w:val="32"/>
          <w:lang w:val="en-US" w:eastAsia="zh-CN"/>
        </w:rPr>
        <w:t>主要城区</w:t>
      </w:r>
      <w:r>
        <w:rPr>
          <w:rFonts w:hint="eastAsia" w:ascii="Times New Roman" w:hAnsi="Times New Roman" w:eastAsia="仿宋_GB2312" w:cs="Times New Roman"/>
          <w:color w:val="auto"/>
          <w:sz w:val="32"/>
          <w:szCs w:val="32"/>
          <w:lang w:val="en-US" w:eastAsia="zh-CN"/>
        </w:rPr>
        <w:t>一级、二级和三级城镇排水设施（除现代农业装备</w:t>
      </w:r>
      <w:r>
        <w:rPr>
          <w:rFonts w:hint="default" w:ascii="Times New Roman" w:hAnsi="Times New Roman" w:eastAsia="仿宋_GB2312" w:cs="Times New Roman"/>
          <w:color w:val="auto"/>
          <w:sz w:val="32"/>
          <w:szCs w:val="32"/>
          <w:lang w:val="en-US" w:eastAsia="zh-CN"/>
        </w:rPr>
        <w:t>高新区</w:t>
      </w:r>
      <w:r>
        <w:rPr>
          <w:rFonts w:hint="eastAsia" w:ascii="Times New Roman" w:hAnsi="Times New Roman" w:eastAsia="仿宋_GB2312" w:cs="Times New Roman"/>
          <w:color w:val="auto"/>
          <w:sz w:val="32"/>
          <w:szCs w:val="32"/>
          <w:lang w:val="en-US" w:eastAsia="zh-CN"/>
        </w:rPr>
        <w:t>、经济</w:t>
      </w:r>
      <w:r>
        <w:rPr>
          <w:rFonts w:hint="default" w:ascii="Times New Roman" w:hAnsi="Times New Roman" w:eastAsia="仿宋_GB2312" w:cs="Times New Roman"/>
          <w:color w:val="auto"/>
          <w:sz w:val="32"/>
          <w:szCs w:val="32"/>
          <w:lang w:val="en-US" w:eastAsia="zh-CN"/>
        </w:rPr>
        <w:t>开发区</w:t>
      </w:r>
      <w:r>
        <w:rPr>
          <w:rFonts w:hint="eastAsia" w:ascii="Times New Roman" w:hAnsi="Times New Roman" w:eastAsia="仿宋_GB2312" w:cs="Times New Roman"/>
          <w:color w:val="auto"/>
          <w:sz w:val="32"/>
          <w:szCs w:val="32"/>
          <w:lang w:val="en-US" w:eastAsia="zh-CN"/>
        </w:rPr>
        <w:t>范围外）和农村生活污水运维经费由市级财政保障。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现代农业装备</w:t>
      </w:r>
      <w:r>
        <w:rPr>
          <w:rFonts w:hint="default" w:ascii="Times New Roman" w:hAnsi="Times New Roman" w:eastAsia="仿宋_GB2312" w:cs="Times New Roman"/>
          <w:color w:val="auto"/>
          <w:sz w:val="32"/>
          <w:szCs w:val="32"/>
          <w:lang w:val="en-US" w:eastAsia="zh-CN"/>
        </w:rPr>
        <w:t>高新区</w:t>
      </w:r>
      <w:r>
        <w:rPr>
          <w:rFonts w:hint="eastAsia" w:ascii="Times New Roman" w:hAnsi="Times New Roman" w:eastAsia="仿宋_GB2312" w:cs="Times New Roman"/>
          <w:color w:val="auto"/>
          <w:sz w:val="32"/>
          <w:szCs w:val="32"/>
          <w:lang w:val="en-US" w:eastAsia="zh-CN"/>
        </w:rPr>
        <w:t>、经济</w:t>
      </w:r>
      <w:r>
        <w:rPr>
          <w:rFonts w:hint="default" w:ascii="Times New Roman" w:hAnsi="Times New Roman" w:eastAsia="仿宋_GB2312" w:cs="Times New Roman"/>
          <w:color w:val="auto"/>
          <w:sz w:val="32"/>
          <w:szCs w:val="32"/>
          <w:lang w:val="en-US" w:eastAsia="zh-CN"/>
        </w:rPr>
        <w:t>开发区</w:t>
      </w:r>
      <w:r>
        <w:rPr>
          <w:rFonts w:hint="eastAsia" w:ascii="Times New Roman" w:hAnsi="Times New Roman" w:eastAsia="仿宋_GB2312" w:cs="Times New Roman"/>
          <w:color w:val="auto"/>
          <w:sz w:val="32"/>
          <w:szCs w:val="32"/>
          <w:lang w:val="en-US" w:eastAsia="zh-CN"/>
        </w:rPr>
        <w:t>辖区范围内一级、二级和三级城镇排水设施运维经费由两区各自保障。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镇辖区</w:t>
      </w:r>
      <w:r>
        <w:rPr>
          <w:rFonts w:hint="default" w:ascii="Times New Roman" w:hAnsi="Times New Roman" w:eastAsia="仿宋_GB2312" w:cs="Times New Roman"/>
          <w:color w:val="auto"/>
          <w:sz w:val="32"/>
          <w:szCs w:val="32"/>
          <w:lang w:val="en-US" w:eastAsia="zh-CN"/>
        </w:rPr>
        <w:t>以及街道</w:t>
      </w:r>
      <w:r>
        <w:rPr>
          <w:rFonts w:hint="eastAsia" w:ascii="Times New Roman" w:hAnsi="Times New Roman" w:eastAsia="仿宋_GB2312" w:cs="Times New Roman"/>
          <w:color w:val="auto"/>
          <w:sz w:val="32"/>
          <w:szCs w:val="32"/>
          <w:lang w:val="en-US" w:eastAsia="zh-CN"/>
        </w:rPr>
        <w:t>主要城</w:t>
      </w:r>
      <w:r>
        <w:rPr>
          <w:rFonts w:hint="default" w:ascii="Times New Roman" w:hAnsi="Times New Roman" w:eastAsia="仿宋_GB2312" w:cs="Times New Roman"/>
          <w:color w:val="auto"/>
          <w:sz w:val="32"/>
          <w:szCs w:val="32"/>
          <w:lang w:eastAsia="zh-CN"/>
        </w:rPr>
        <w:t>区外</w:t>
      </w:r>
      <w:r>
        <w:rPr>
          <w:rFonts w:hint="default" w:ascii="Times New Roman" w:hAnsi="Times New Roman" w:eastAsia="仿宋_GB2312" w:cs="Times New Roman"/>
          <w:color w:val="auto"/>
          <w:sz w:val="32"/>
          <w:szCs w:val="32"/>
          <w:lang w:val="en-US" w:eastAsia="zh-CN"/>
        </w:rPr>
        <w:t>的</w:t>
      </w:r>
      <w:r>
        <w:rPr>
          <w:rFonts w:hint="eastAsia" w:ascii="Times New Roman" w:hAnsi="Times New Roman" w:eastAsia="仿宋_GB2312" w:cs="Times New Roman"/>
          <w:color w:val="auto"/>
          <w:sz w:val="32"/>
          <w:szCs w:val="32"/>
          <w:lang w:val="en-US" w:eastAsia="zh-CN"/>
        </w:rPr>
        <w:t>一级、二级和三级城镇</w:t>
      </w:r>
      <w:r>
        <w:rPr>
          <w:rFonts w:hint="default" w:ascii="Times New Roman" w:hAnsi="Times New Roman" w:eastAsia="仿宋_GB2312" w:cs="Times New Roman"/>
          <w:color w:val="auto"/>
          <w:sz w:val="32"/>
          <w:szCs w:val="32"/>
          <w:lang w:val="en-US" w:eastAsia="zh-CN"/>
        </w:rPr>
        <w:t>排水</w:t>
      </w:r>
      <w:r>
        <w:rPr>
          <w:rFonts w:hint="eastAsia" w:ascii="Times New Roman" w:hAnsi="Times New Roman" w:eastAsia="仿宋_GB2312" w:cs="Times New Roman"/>
          <w:color w:val="auto"/>
          <w:sz w:val="32"/>
          <w:szCs w:val="32"/>
          <w:lang w:val="en-US" w:eastAsia="zh-CN"/>
        </w:rPr>
        <w:t>设施运维</w:t>
      </w:r>
      <w:r>
        <w:rPr>
          <w:rFonts w:hint="default" w:ascii="Times New Roman" w:hAnsi="Times New Roman" w:eastAsia="仿宋_GB2312" w:cs="Times New Roman"/>
          <w:color w:val="auto"/>
          <w:sz w:val="32"/>
          <w:szCs w:val="32"/>
          <w:lang w:val="en-US" w:eastAsia="zh-CN"/>
        </w:rPr>
        <w:t>管</w:t>
      </w:r>
      <w:r>
        <w:rPr>
          <w:rFonts w:hint="eastAsia" w:ascii="Times New Roman" w:hAnsi="Times New Roman" w:eastAsia="仿宋_GB2312" w:cs="Times New Roman"/>
          <w:color w:val="auto"/>
          <w:sz w:val="32"/>
          <w:szCs w:val="32"/>
          <w:lang w:val="en-US" w:eastAsia="zh-CN"/>
        </w:rPr>
        <w:t>理经费由市、镇</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街</w:t>
      </w:r>
      <w:r>
        <w:rPr>
          <w:rFonts w:hint="eastAsia" w:ascii="Times New Roman" w:hAnsi="Times New Roman" w:eastAsia="仿宋_GB2312" w:cs="Times New Roman"/>
          <w:color w:val="auto"/>
          <w:sz w:val="32"/>
          <w:szCs w:val="32"/>
          <w:lang w:eastAsia="zh-CN"/>
        </w:rPr>
        <w:t>道</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按1：1比例</w:t>
      </w:r>
      <w:r>
        <w:rPr>
          <w:rFonts w:hint="default" w:ascii="Times New Roman" w:hAnsi="Times New Roman" w:eastAsia="仿宋_GB2312" w:cs="Times New Roman"/>
          <w:color w:val="auto"/>
          <w:sz w:val="32"/>
          <w:szCs w:val="32"/>
          <w:lang w:val="en-US" w:eastAsia="zh-CN"/>
        </w:rPr>
        <w:t>分摊</w:t>
      </w:r>
      <w:r>
        <w:rPr>
          <w:rFonts w:hint="eastAsia" w:ascii="Times New Roman" w:hAnsi="Times New Roman" w:eastAsia="仿宋_GB2312" w:cs="Times New Roman"/>
          <w:color w:val="auto"/>
          <w:sz w:val="32"/>
          <w:szCs w:val="32"/>
          <w:lang w:val="en-US" w:eastAsia="zh-CN"/>
        </w:rPr>
        <w:t>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排水户内运维费用由各排水户承担。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（三）人员保障。</w:t>
      </w:r>
      <w:r>
        <w:rPr>
          <w:rFonts w:hint="eastAsia" w:ascii="Times New Roman" w:hAnsi="Times New Roman" w:eastAsia="仿宋_GB2312" w:cs="Times New Roman"/>
          <w:color w:val="auto"/>
          <w:sz w:val="32"/>
          <w:szCs w:val="32"/>
          <w:lang w:val="en-US" w:eastAsia="zh-CN"/>
        </w:rPr>
        <w:t>随着排水设施日常管理水平和要求不断提高，须加强监督管理人员的配置，各镇（街道、区）应配备专职管理人员。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（一）强化组织领导。</w:t>
      </w:r>
      <w:r>
        <w:rPr>
          <w:rFonts w:hint="eastAsia" w:ascii="Times New Roman" w:hAnsi="Times New Roman" w:eastAsia="仿宋_GB2312" w:cs="Times New Roman"/>
          <w:color w:val="auto"/>
          <w:sz w:val="32"/>
          <w:szCs w:val="32"/>
          <w:lang w:val="en-US" w:eastAsia="zh-CN"/>
        </w:rPr>
        <w:t>排水设施的运维管理是</w:t>
      </w:r>
      <w:r>
        <w:rPr>
          <w:rFonts w:hint="default" w:ascii="Times New Roman" w:hAnsi="Times New Roman" w:eastAsia="仿宋_GB2312" w:cs="Times New Roman"/>
          <w:color w:val="auto"/>
          <w:sz w:val="32"/>
          <w:szCs w:val="32"/>
          <w:lang w:eastAsia="zh-CN"/>
        </w:rPr>
        <w:t>今</w:t>
      </w:r>
      <w:r>
        <w:rPr>
          <w:rFonts w:hint="eastAsia" w:ascii="Times New Roman" w:hAnsi="Times New Roman" w:eastAsia="仿宋_GB2312" w:cs="Times New Roman"/>
          <w:color w:val="auto"/>
          <w:sz w:val="32"/>
          <w:szCs w:val="32"/>
          <w:lang w:eastAsia="zh-CN"/>
        </w:rPr>
        <w:t>后“污水零直排区”建设</w:t>
      </w:r>
      <w:r>
        <w:rPr>
          <w:rFonts w:hint="default" w:ascii="Times New Roman" w:hAnsi="Times New Roman" w:eastAsia="仿宋_GB2312" w:cs="Times New Roman"/>
          <w:color w:val="auto"/>
          <w:sz w:val="32"/>
          <w:szCs w:val="32"/>
          <w:lang w:eastAsia="zh-CN"/>
        </w:rPr>
        <w:t>的</w:t>
      </w:r>
      <w:r>
        <w:rPr>
          <w:rFonts w:hint="eastAsia" w:ascii="Times New Roman" w:hAnsi="Times New Roman" w:eastAsia="仿宋_GB2312" w:cs="Times New Roman"/>
          <w:color w:val="auto"/>
          <w:sz w:val="32"/>
          <w:szCs w:val="32"/>
          <w:lang w:eastAsia="zh-CN"/>
        </w:rPr>
        <w:t>基础性</w:t>
      </w:r>
      <w:r>
        <w:rPr>
          <w:rFonts w:hint="default" w:ascii="Times New Roman" w:hAnsi="Times New Roman" w:eastAsia="仿宋_GB2312" w:cs="Times New Roman"/>
          <w:color w:val="auto"/>
          <w:sz w:val="32"/>
          <w:szCs w:val="32"/>
          <w:lang w:eastAsia="zh-CN"/>
        </w:rPr>
        <w:t>工程</w:t>
      </w:r>
      <w:r>
        <w:rPr>
          <w:rFonts w:hint="eastAsia" w:ascii="Times New Roman" w:hAnsi="Times New Roman" w:eastAsia="仿宋_GB2312" w:cs="Times New Roman"/>
          <w:color w:val="auto"/>
          <w:sz w:val="32"/>
          <w:szCs w:val="32"/>
          <w:lang w:eastAsia="zh-CN"/>
        </w:rPr>
        <w:t>，更是</w:t>
      </w:r>
      <w:r>
        <w:rPr>
          <w:rFonts w:hint="default" w:ascii="Times New Roman" w:hAnsi="Times New Roman" w:eastAsia="仿宋_GB2312" w:cs="Times New Roman"/>
          <w:color w:val="auto"/>
          <w:sz w:val="32"/>
          <w:szCs w:val="32"/>
          <w:lang w:eastAsia="zh-CN"/>
        </w:rPr>
        <w:t>长效管理</w:t>
      </w:r>
      <w:r>
        <w:rPr>
          <w:rFonts w:hint="eastAsia" w:ascii="Times New Roman" w:hAnsi="Times New Roman" w:eastAsia="仿宋_GB2312" w:cs="Times New Roman"/>
          <w:color w:val="auto"/>
          <w:sz w:val="32"/>
          <w:szCs w:val="32"/>
          <w:lang w:eastAsia="zh-CN"/>
        </w:rPr>
        <w:t>之必须。</w:t>
      </w:r>
      <w:r>
        <w:rPr>
          <w:rFonts w:hint="default" w:ascii="Times New Roman" w:hAnsi="Times New Roman" w:eastAsia="仿宋_GB2312" w:cs="Times New Roman"/>
          <w:color w:val="auto"/>
          <w:sz w:val="32"/>
          <w:szCs w:val="32"/>
          <w:lang w:eastAsia="zh-CN"/>
        </w:rPr>
        <w:t>各镇</w:t>
      </w:r>
      <w:r>
        <w:rPr>
          <w:rFonts w:hint="eastAsia" w:ascii="Times New Roman" w:hAnsi="Times New Roman" w:eastAsia="仿宋_GB2312" w:cs="Times New Roman"/>
          <w:color w:val="auto"/>
          <w:sz w:val="32"/>
          <w:szCs w:val="32"/>
          <w:lang w:eastAsia="zh-CN"/>
        </w:rPr>
        <w:t>（街道、区）、各相关部门</w:t>
      </w:r>
      <w:bookmarkStart w:id="0" w:name="_GoBack"/>
      <w:bookmarkEnd w:id="0"/>
      <w:r>
        <w:rPr>
          <w:rFonts w:hint="eastAsia" w:ascii="Times New Roman" w:hAnsi="Times New Roman" w:eastAsia="仿宋_GB2312" w:cs="Times New Roman"/>
          <w:color w:val="auto"/>
          <w:sz w:val="32"/>
          <w:szCs w:val="32"/>
          <w:lang w:eastAsia="zh-CN"/>
        </w:rPr>
        <w:t>要把排水设施运维管理作为高质量深入推进</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污水零直排区</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建设、</w:t>
      </w:r>
      <w:r>
        <w:rPr>
          <w:rFonts w:hint="default" w:ascii="Times New Roman" w:hAnsi="Times New Roman" w:eastAsia="仿宋_GB2312" w:cs="Times New Roman"/>
          <w:color w:val="auto"/>
          <w:sz w:val="32"/>
          <w:szCs w:val="32"/>
          <w:lang w:eastAsia="zh-CN"/>
        </w:rPr>
        <w:t>改善水环境质量的关键之举</w:t>
      </w:r>
      <w:r>
        <w:rPr>
          <w:rFonts w:hint="eastAsia" w:ascii="Times New Roman" w:hAnsi="Times New Roman" w:eastAsia="仿宋_GB2312" w:cs="Times New Roman"/>
          <w:color w:val="auto"/>
          <w:sz w:val="32"/>
          <w:szCs w:val="32"/>
          <w:lang w:eastAsia="zh-CN"/>
        </w:rPr>
        <w:t>，要摆到重要位置抓实抓出成效，</w:t>
      </w:r>
      <w:r>
        <w:rPr>
          <w:rFonts w:hint="default" w:ascii="Times New Roman" w:hAnsi="Times New Roman" w:eastAsia="仿宋_GB2312" w:cs="Times New Roman"/>
          <w:color w:val="auto"/>
          <w:sz w:val="32"/>
          <w:szCs w:val="32"/>
          <w:lang w:eastAsia="zh-CN"/>
        </w:rPr>
        <w:t>密切协作</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协</w:t>
      </w:r>
      <w:r>
        <w:rPr>
          <w:rFonts w:hint="eastAsia" w:ascii="Times New Roman" w:hAnsi="Times New Roman" w:eastAsia="仿宋_GB2312" w:cs="Times New Roman"/>
          <w:color w:val="auto"/>
          <w:sz w:val="32"/>
          <w:szCs w:val="32"/>
          <w:lang w:eastAsia="zh-CN"/>
        </w:rPr>
        <w:t>同</w:t>
      </w:r>
      <w:r>
        <w:rPr>
          <w:rFonts w:hint="default" w:ascii="Times New Roman" w:hAnsi="Times New Roman" w:eastAsia="仿宋_GB2312" w:cs="Times New Roman"/>
          <w:color w:val="auto"/>
          <w:sz w:val="32"/>
          <w:szCs w:val="32"/>
          <w:lang w:eastAsia="zh-CN"/>
        </w:rPr>
        <w:t>推进。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（二）狠抓责任落实。</w:t>
      </w:r>
      <w:r>
        <w:rPr>
          <w:rFonts w:hint="eastAsia" w:ascii="Times New Roman" w:hAnsi="Times New Roman" w:eastAsia="仿宋_GB2312" w:cs="Times New Roman"/>
          <w:color w:val="auto"/>
          <w:sz w:val="32"/>
          <w:szCs w:val="32"/>
          <w:lang w:val="en-US" w:eastAsia="zh-CN"/>
        </w:rPr>
        <w:t>各责任主体</w:t>
      </w:r>
      <w:r>
        <w:rPr>
          <w:rFonts w:hint="default" w:ascii="Times New Roman" w:hAnsi="Times New Roman" w:eastAsia="仿宋_GB2312" w:cs="Times New Roman"/>
          <w:color w:val="auto"/>
          <w:sz w:val="32"/>
          <w:szCs w:val="32"/>
          <w:lang w:val="en-US" w:eastAsia="zh-CN"/>
        </w:rPr>
        <w:t>要切实提高政治站位，增强大局意识，明确责任分工，狠抓工作落实。进一步细化工作措施，精心组织实施，稳步有序推进。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新建排水设施应当与主体工程同步实施、同步验收、同步交付使用。各建设主体应当在排水工程竣工验收后及时将新建排水设施及其图纸资料一并移交给相关管理主体，再由管理主体移交给运维单位纳入统一运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现状使用的排水设施按本意见明确的范围由各责任主体接管，属地做好相关配合工作。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（三）加强督查评价。</w:t>
      </w:r>
      <w:r>
        <w:rPr>
          <w:rFonts w:hint="eastAsia" w:ascii="Times New Roman" w:hAnsi="Times New Roman" w:eastAsia="仿宋_GB2312" w:cs="Times New Roman"/>
          <w:color w:val="auto"/>
          <w:sz w:val="32"/>
          <w:szCs w:val="32"/>
          <w:lang w:val="en-US" w:eastAsia="zh-CN"/>
        </w:rPr>
        <w:t>要</w:t>
      </w:r>
      <w:r>
        <w:rPr>
          <w:rFonts w:hint="default" w:ascii="Times New Roman" w:hAnsi="Times New Roman" w:eastAsia="仿宋_GB2312" w:cs="Times New Roman"/>
          <w:color w:val="auto"/>
          <w:sz w:val="32"/>
          <w:szCs w:val="32"/>
          <w:lang w:val="en-US" w:eastAsia="zh-CN"/>
        </w:rPr>
        <w:t>建立绩效考评和督查通报制度，确保排水安全。</w:t>
      </w:r>
      <w:r>
        <w:rPr>
          <w:rFonts w:hint="eastAsia" w:ascii="Times New Roman" w:hAnsi="Times New Roman" w:eastAsia="仿宋_GB2312" w:cs="Times New Roman"/>
          <w:color w:val="auto"/>
          <w:sz w:val="32"/>
          <w:szCs w:val="32"/>
          <w:lang w:val="en-US" w:eastAsia="zh-CN"/>
        </w:rPr>
        <w:t>各管理主体应严格制定年度考核制度，考核与排水管网水质水量相挂钩，建立奖惩管理实施细则。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附件：</w:t>
      </w:r>
      <w:r>
        <w:rPr>
          <w:rFonts w:hint="eastAsia" w:ascii="Times New Roman" w:hAnsi="Times New Roman" w:eastAsia="仿宋_GB2312" w:cs="Times New Roman"/>
          <w:color w:val="auto"/>
          <w:sz w:val="32"/>
          <w:szCs w:val="32"/>
          <w:lang w:val="en-US" w:eastAsia="zh-CN"/>
        </w:rPr>
        <w:t>主要城区市政管网范围图</w:t>
      </w:r>
    </w:p>
    <w:sectPr>
      <w:footerReference r:id="rId3" w:type="default"/>
      <w:footerReference r:id="rId4" w:type="even"/>
      <w:pgSz w:w="11906" w:h="16838"/>
      <w:pgMar w:top="1587" w:right="1587" w:bottom="1587" w:left="1587"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4814570</wp:posOffset>
              </wp:positionH>
              <wp:positionV relativeFrom="paragraph">
                <wp:posOffset>-114300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rPr>
                            <w:t>1</w:t>
                          </w:r>
                          <w:r>
                            <w:rPr>
                              <w:rFonts w:hint="eastAsia" w:ascii="宋体" w:hAnsi="宋体" w:eastAsia="宋体" w:cs="宋体"/>
                              <w:sz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9.1pt;margin-top:-9pt;height:144pt;width:144pt;mso-position-horizontal-relative:margin;mso-wrap-style:none;z-index:251659264;mso-width-relative:page;mso-height-relative:page;" filled="f" stroked="f" coordsize="21600,21600" o:gfxdata="UEsDBAoAAAAAAIdO4kAAAAAAAAAAAAAAAAAEAAAAZHJzL1BLAwQUAAAACACHTuJAYp2fjNkAAAAM&#10;AQAADwAAAGRycy9kb3ducmV2LnhtbE2PwU7DMAyG70i8Q2QkblvSMraqazqJiXJEYuXAMWu8ttAk&#10;VZJ15e3xTuxo+9Pv7y92sxnYhD70zkpIlgIY2sbp3rYSPutqkQELUVmtBmdRwi8G2JX3d4XKtbvY&#10;D5wOsWUUYkOuJHQxjjnnoenQqLB0I1q6nZw3KtLoW669ulC4GXgqxJob1Vv60KkR9x02P4ezkbCv&#10;6tpPGPzwhW/V0/f7ywpfZykfHxKxBRZxjv8wXPVJHUpyOrqz1YENEjbPWUqohEWSUakrIVZrWh0l&#10;pBshgJcFvy1R/gF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Kdn4z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rPr>
                      <w:t>1</w:t>
                    </w:r>
                    <w:r>
                      <w:rPr>
                        <w:rFonts w:hint="eastAsia" w:ascii="宋体" w:hAnsi="宋体" w:eastAsia="宋体" w:cs="宋体"/>
                        <w:sz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180975</wp:posOffset>
              </wp:positionH>
              <wp:positionV relativeFrom="paragraph">
                <wp:posOffset>-123825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rPr>
                            <w:t>2</w:t>
                          </w:r>
                          <w:r>
                            <w:rPr>
                              <w:rFonts w:hint="eastAsia" w:ascii="宋体" w:hAnsi="宋体" w:eastAsia="宋体" w:cs="宋体"/>
                              <w:sz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4.25pt;margin-top:-9.75pt;height:144pt;width:144pt;mso-position-horizontal-relative:margin;mso-wrap-style:none;z-index:251660288;mso-width-relative:page;mso-height-relative:page;" filled="f" stroked="f" coordsize="21600,21600" o:gfxdata="UEsDBAoAAAAAAIdO4kAAAAAAAAAAAAAAAAAEAAAAZHJzL1BLAwQUAAAACACHTuJAL3rxStYAAAAK&#10;AQAADwAAAGRycy9kb3ducmV2LnhtbE2PwU7DMBBE70j8g7VI3FonLURtiFOJinBEouHA0Y23SSBe&#10;R7abhr9nOdHbrOZpdqbYzXYQE/rQO1KQLhMQSI0zPbUKPupqsQERoiajB0eo4AcD7Mrbm0Lnxl3o&#10;HadDbAWHUMi1gi7GMZcyNB1aHZZuRGLv5LzVkU/fSuP1hcPtIFdJkkmre+IPnR5x32HzfThbBfuq&#10;rv2EwQ+f+Fqtv96eH/BlVur+Lk2eQESc4z8Mf/W5OpTc6ejOZIIYFKw2j0wqWKRbFgys04zFkZ2M&#10;LVkW8npC+Qt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968UrWAAAACg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rPr>
                      <w:t>2</w:t>
                    </w:r>
                    <w:r>
                      <w:rPr>
                        <w:rFonts w:hint="eastAsia" w:ascii="宋体" w:hAnsi="宋体" w:eastAsia="宋体" w:cs="宋体"/>
                        <w:sz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evenAndOddHeaders w:val="1"/>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YjVlZmNlOTg0MWQ4YWY0OTg0MzI2ODAzMGY1NDAifQ=="/>
  </w:docVars>
  <w:rsids>
    <w:rsidRoot w:val="00172A27"/>
    <w:rsid w:val="002802D2"/>
    <w:rsid w:val="00615EAD"/>
    <w:rsid w:val="01AB5C17"/>
    <w:rsid w:val="01B70956"/>
    <w:rsid w:val="01CF1907"/>
    <w:rsid w:val="01F739C5"/>
    <w:rsid w:val="0238321B"/>
    <w:rsid w:val="025B190F"/>
    <w:rsid w:val="02913BC4"/>
    <w:rsid w:val="03AE0B18"/>
    <w:rsid w:val="052F448C"/>
    <w:rsid w:val="055424CE"/>
    <w:rsid w:val="057E4DA3"/>
    <w:rsid w:val="064F2365"/>
    <w:rsid w:val="06A3373C"/>
    <w:rsid w:val="07474FE1"/>
    <w:rsid w:val="074F578B"/>
    <w:rsid w:val="07BE70C4"/>
    <w:rsid w:val="08A92545"/>
    <w:rsid w:val="08C971F6"/>
    <w:rsid w:val="08DD21D7"/>
    <w:rsid w:val="09033ED8"/>
    <w:rsid w:val="09157676"/>
    <w:rsid w:val="092F6336"/>
    <w:rsid w:val="09B5177D"/>
    <w:rsid w:val="09EC6054"/>
    <w:rsid w:val="09F43460"/>
    <w:rsid w:val="0A34424A"/>
    <w:rsid w:val="0AC97FC1"/>
    <w:rsid w:val="0AEC39F9"/>
    <w:rsid w:val="0B884C29"/>
    <w:rsid w:val="0B904506"/>
    <w:rsid w:val="0B95098E"/>
    <w:rsid w:val="0D0958DF"/>
    <w:rsid w:val="0D7B752A"/>
    <w:rsid w:val="0DC0221D"/>
    <w:rsid w:val="0DD15D3A"/>
    <w:rsid w:val="0E331956"/>
    <w:rsid w:val="0E9D4189"/>
    <w:rsid w:val="0EA0188B"/>
    <w:rsid w:val="0EBB50D2"/>
    <w:rsid w:val="0F2A17EF"/>
    <w:rsid w:val="0F97268C"/>
    <w:rsid w:val="10293910"/>
    <w:rsid w:val="10725009"/>
    <w:rsid w:val="10DF7BBC"/>
    <w:rsid w:val="10E904CB"/>
    <w:rsid w:val="116F1A29"/>
    <w:rsid w:val="11714438"/>
    <w:rsid w:val="117D4B05"/>
    <w:rsid w:val="12386EF3"/>
    <w:rsid w:val="124C5B94"/>
    <w:rsid w:val="124D3615"/>
    <w:rsid w:val="124E5814"/>
    <w:rsid w:val="12530A8A"/>
    <w:rsid w:val="12936308"/>
    <w:rsid w:val="12B442BF"/>
    <w:rsid w:val="134A0FFA"/>
    <w:rsid w:val="13511BBE"/>
    <w:rsid w:val="135E3453"/>
    <w:rsid w:val="13AA38F1"/>
    <w:rsid w:val="149B08DC"/>
    <w:rsid w:val="14C64FA3"/>
    <w:rsid w:val="17494CC2"/>
    <w:rsid w:val="17D363F7"/>
    <w:rsid w:val="181C7C90"/>
    <w:rsid w:val="1855407B"/>
    <w:rsid w:val="18775734"/>
    <w:rsid w:val="18D36D47"/>
    <w:rsid w:val="18EE7134"/>
    <w:rsid w:val="18EF6677"/>
    <w:rsid w:val="192F0426"/>
    <w:rsid w:val="197C5EDB"/>
    <w:rsid w:val="19E13681"/>
    <w:rsid w:val="19EF621A"/>
    <w:rsid w:val="1A7A3C00"/>
    <w:rsid w:val="1AC31A76"/>
    <w:rsid w:val="1BCD79A9"/>
    <w:rsid w:val="1BEE3761"/>
    <w:rsid w:val="1C725F39"/>
    <w:rsid w:val="1CC57F42"/>
    <w:rsid w:val="1D305121"/>
    <w:rsid w:val="1D5368AC"/>
    <w:rsid w:val="1DC53368"/>
    <w:rsid w:val="1DDD518B"/>
    <w:rsid w:val="1EF22AD5"/>
    <w:rsid w:val="1F6958BB"/>
    <w:rsid w:val="1F6E7EA0"/>
    <w:rsid w:val="1F905E56"/>
    <w:rsid w:val="1FA4037A"/>
    <w:rsid w:val="1FF52C12"/>
    <w:rsid w:val="20217943"/>
    <w:rsid w:val="203330E1"/>
    <w:rsid w:val="20D64DA4"/>
    <w:rsid w:val="212F54C6"/>
    <w:rsid w:val="2141361E"/>
    <w:rsid w:val="216D6763"/>
    <w:rsid w:val="22493A67"/>
    <w:rsid w:val="23214289"/>
    <w:rsid w:val="234671EC"/>
    <w:rsid w:val="2358620C"/>
    <w:rsid w:val="23746A36"/>
    <w:rsid w:val="24836BF3"/>
    <w:rsid w:val="24B31941"/>
    <w:rsid w:val="250826D0"/>
    <w:rsid w:val="252D708C"/>
    <w:rsid w:val="261E7C99"/>
    <w:rsid w:val="263A04C3"/>
    <w:rsid w:val="263A2B6C"/>
    <w:rsid w:val="26522EA0"/>
    <w:rsid w:val="265942BD"/>
    <w:rsid w:val="26AA0552"/>
    <w:rsid w:val="27544493"/>
    <w:rsid w:val="277A0E4F"/>
    <w:rsid w:val="285343B6"/>
    <w:rsid w:val="28D95914"/>
    <w:rsid w:val="292177F1"/>
    <w:rsid w:val="29276588"/>
    <w:rsid w:val="294F2DD3"/>
    <w:rsid w:val="29A72BFB"/>
    <w:rsid w:val="29D60CAE"/>
    <w:rsid w:val="29EF0399"/>
    <w:rsid w:val="2B305A68"/>
    <w:rsid w:val="2BCB58E6"/>
    <w:rsid w:val="2C4247A6"/>
    <w:rsid w:val="2C5B7754"/>
    <w:rsid w:val="2C9C273B"/>
    <w:rsid w:val="2CAC29D6"/>
    <w:rsid w:val="2CDD762F"/>
    <w:rsid w:val="2CEF21C5"/>
    <w:rsid w:val="2D6C2E14"/>
    <w:rsid w:val="2D7B562D"/>
    <w:rsid w:val="2DF80479"/>
    <w:rsid w:val="2FAD4648"/>
    <w:rsid w:val="31A46B11"/>
    <w:rsid w:val="32534D00"/>
    <w:rsid w:val="32CF5E49"/>
    <w:rsid w:val="32DD7D02"/>
    <w:rsid w:val="32E05404"/>
    <w:rsid w:val="33047BC2"/>
    <w:rsid w:val="330C4FCE"/>
    <w:rsid w:val="3388239A"/>
    <w:rsid w:val="338A5CE8"/>
    <w:rsid w:val="33F16546"/>
    <w:rsid w:val="34057765"/>
    <w:rsid w:val="36075FB2"/>
    <w:rsid w:val="36291668"/>
    <w:rsid w:val="36362EFD"/>
    <w:rsid w:val="367F23F7"/>
    <w:rsid w:val="37036DCD"/>
    <w:rsid w:val="37090CD6"/>
    <w:rsid w:val="37E167BB"/>
    <w:rsid w:val="38A058F5"/>
    <w:rsid w:val="38DB2257"/>
    <w:rsid w:val="39674039"/>
    <w:rsid w:val="39681ABA"/>
    <w:rsid w:val="396C04C1"/>
    <w:rsid w:val="39A67685"/>
    <w:rsid w:val="39CE0565"/>
    <w:rsid w:val="39F83928"/>
    <w:rsid w:val="3A021CB9"/>
    <w:rsid w:val="3A2C08FF"/>
    <w:rsid w:val="3A4F1DB8"/>
    <w:rsid w:val="3A7A2BFC"/>
    <w:rsid w:val="3A7E4E86"/>
    <w:rsid w:val="3B3F16C0"/>
    <w:rsid w:val="3B8A5C0F"/>
    <w:rsid w:val="3B903A49"/>
    <w:rsid w:val="3B963E92"/>
    <w:rsid w:val="3C740D90"/>
    <w:rsid w:val="3C8464D4"/>
    <w:rsid w:val="3CC13DBB"/>
    <w:rsid w:val="3DBC52D8"/>
    <w:rsid w:val="3DCC2F9C"/>
    <w:rsid w:val="3DF21F2E"/>
    <w:rsid w:val="3E8C167F"/>
    <w:rsid w:val="3ECA19EE"/>
    <w:rsid w:val="3F6F205F"/>
    <w:rsid w:val="3F964E60"/>
    <w:rsid w:val="4039566C"/>
    <w:rsid w:val="403D4072"/>
    <w:rsid w:val="40497ED4"/>
    <w:rsid w:val="404F76C3"/>
    <w:rsid w:val="410272B3"/>
    <w:rsid w:val="422D0F9E"/>
    <w:rsid w:val="433B14DC"/>
    <w:rsid w:val="434D13F6"/>
    <w:rsid w:val="43B77719"/>
    <w:rsid w:val="44C2005E"/>
    <w:rsid w:val="44EF1E27"/>
    <w:rsid w:val="45053FCB"/>
    <w:rsid w:val="450578C9"/>
    <w:rsid w:val="458A7AA7"/>
    <w:rsid w:val="45B87657"/>
    <w:rsid w:val="45EF7897"/>
    <w:rsid w:val="4617676F"/>
    <w:rsid w:val="4652355C"/>
    <w:rsid w:val="46AD6644"/>
    <w:rsid w:val="47255B16"/>
    <w:rsid w:val="47800E5B"/>
    <w:rsid w:val="48112949"/>
    <w:rsid w:val="4816511D"/>
    <w:rsid w:val="48605F4B"/>
    <w:rsid w:val="49447842"/>
    <w:rsid w:val="49827327"/>
    <w:rsid w:val="4996616D"/>
    <w:rsid w:val="49F03227"/>
    <w:rsid w:val="4A496642"/>
    <w:rsid w:val="4B1A6144"/>
    <w:rsid w:val="4B881FFB"/>
    <w:rsid w:val="4C297382"/>
    <w:rsid w:val="4CD7191D"/>
    <w:rsid w:val="4DD42715"/>
    <w:rsid w:val="4F4E7DA7"/>
    <w:rsid w:val="4FC15B68"/>
    <w:rsid w:val="4FC46AED"/>
    <w:rsid w:val="4FC51AF2"/>
    <w:rsid w:val="51FA450E"/>
    <w:rsid w:val="534D2836"/>
    <w:rsid w:val="53744D3F"/>
    <w:rsid w:val="53A07613"/>
    <w:rsid w:val="53C46FFC"/>
    <w:rsid w:val="54113878"/>
    <w:rsid w:val="54275A1C"/>
    <w:rsid w:val="544A055A"/>
    <w:rsid w:val="547C2F28"/>
    <w:rsid w:val="54B07EFF"/>
    <w:rsid w:val="54C435F0"/>
    <w:rsid w:val="55126C9E"/>
    <w:rsid w:val="56481B5A"/>
    <w:rsid w:val="56C7506B"/>
    <w:rsid w:val="56F7363C"/>
    <w:rsid w:val="587A159C"/>
    <w:rsid w:val="58E9186D"/>
    <w:rsid w:val="5A5F6E50"/>
    <w:rsid w:val="5AE4292D"/>
    <w:rsid w:val="5AEF2EBC"/>
    <w:rsid w:val="5AF815CD"/>
    <w:rsid w:val="5BEC7FED"/>
    <w:rsid w:val="5C4D667C"/>
    <w:rsid w:val="5C6F4632"/>
    <w:rsid w:val="5DB004C1"/>
    <w:rsid w:val="5DC0655D"/>
    <w:rsid w:val="5E0537CF"/>
    <w:rsid w:val="5E165C67"/>
    <w:rsid w:val="5E6C4478"/>
    <w:rsid w:val="5E7008FF"/>
    <w:rsid w:val="5EBC54FC"/>
    <w:rsid w:val="5F5159EF"/>
    <w:rsid w:val="605F4CBA"/>
    <w:rsid w:val="609C5EC3"/>
    <w:rsid w:val="60C60DD4"/>
    <w:rsid w:val="61775374"/>
    <w:rsid w:val="62392743"/>
    <w:rsid w:val="623F2BBF"/>
    <w:rsid w:val="625414DF"/>
    <w:rsid w:val="62C32E18"/>
    <w:rsid w:val="62E245C6"/>
    <w:rsid w:val="633A21A0"/>
    <w:rsid w:val="63E601B4"/>
    <w:rsid w:val="64802D6E"/>
    <w:rsid w:val="654266AF"/>
    <w:rsid w:val="655C540A"/>
    <w:rsid w:val="65E41401"/>
    <w:rsid w:val="66276165"/>
    <w:rsid w:val="66475F5D"/>
    <w:rsid w:val="66C5261C"/>
    <w:rsid w:val="67A8101C"/>
    <w:rsid w:val="68375408"/>
    <w:rsid w:val="685618EF"/>
    <w:rsid w:val="68562439"/>
    <w:rsid w:val="68C55F71"/>
    <w:rsid w:val="68D9205D"/>
    <w:rsid w:val="690C1F68"/>
    <w:rsid w:val="692B6F9A"/>
    <w:rsid w:val="69DE6A3D"/>
    <w:rsid w:val="69F369E3"/>
    <w:rsid w:val="6A4A73F1"/>
    <w:rsid w:val="6B30012D"/>
    <w:rsid w:val="6B483A91"/>
    <w:rsid w:val="6B8B79FD"/>
    <w:rsid w:val="6BD15F74"/>
    <w:rsid w:val="6C7B5108"/>
    <w:rsid w:val="6CF32893"/>
    <w:rsid w:val="6D46489C"/>
    <w:rsid w:val="6D5B17B0"/>
    <w:rsid w:val="6D696F8E"/>
    <w:rsid w:val="6D7625E4"/>
    <w:rsid w:val="6DCB15B1"/>
    <w:rsid w:val="6EA72219"/>
    <w:rsid w:val="6EFE06AA"/>
    <w:rsid w:val="6F3068FA"/>
    <w:rsid w:val="6F802DC9"/>
    <w:rsid w:val="6FAE6880"/>
    <w:rsid w:val="6FFD9D1F"/>
    <w:rsid w:val="702C5898"/>
    <w:rsid w:val="705047D3"/>
    <w:rsid w:val="70D66C2B"/>
    <w:rsid w:val="71041CF8"/>
    <w:rsid w:val="710B0971"/>
    <w:rsid w:val="720860A3"/>
    <w:rsid w:val="722B2DE0"/>
    <w:rsid w:val="72594BA8"/>
    <w:rsid w:val="72E32DBD"/>
    <w:rsid w:val="730F0E54"/>
    <w:rsid w:val="73797071"/>
    <w:rsid w:val="737B0183"/>
    <w:rsid w:val="739D19BD"/>
    <w:rsid w:val="73C053F4"/>
    <w:rsid w:val="73F57E4D"/>
    <w:rsid w:val="741303C1"/>
    <w:rsid w:val="745B77F1"/>
    <w:rsid w:val="761F61D8"/>
    <w:rsid w:val="762400E1"/>
    <w:rsid w:val="76F971C0"/>
    <w:rsid w:val="777BDB54"/>
    <w:rsid w:val="78D51BC9"/>
    <w:rsid w:val="78D6184E"/>
    <w:rsid w:val="78E26CE0"/>
    <w:rsid w:val="79CD59E4"/>
    <w:rsid w:val="79DB277C"/>
    <w:rsid w:val="7A026DB8"/>
    <w:rsid w:val="7A3A4D14"/>
    <w:rsid w:val="7A6D6467"/>
    <w:rsid w:val="7AC23973"/>
    <w:rsid w:val="7BF604ED"/>
    <w:rsid w:val="7DDF5E0F"/>
    <w:rsid w:val="7E5356EF"/>
    <w:rsid w:val="7EB70070"/>
    <w:rsid w:val="7F5D7905"/>
    <w:rsid w:val="DF4DBE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6"/>
    </w:pPr>
    <w:rPr>
      <w:rFonts w:ascii="宋体" w:hAnsi="宋体" w:eastAsia="宋体"/>
      <w:sz w:val="28"/>
      <w:szCs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列出段落"/>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5379</Words>
  <Characters>5486</Characters>
  <Lines>0</Lines>
  <Paragraphs>0</Paragraphs>
  <TotalTime>2</TotalTime>
  <ScaleCrop>false</ScaleCrop>
  <LinksUpToDate>false</LinksUpToDate>
  <CharactersWithSpaces>5496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2023-02-10T10:36:00Z</dcterms:created>
  <dc:creator>yelling</dc:creator>
  <cp:lastModifiedBy>Administrator</cp:lastModifiedBy>
  <cp:lastPrinted>2023-04-03T00:29:00Z</cp:lastPrinted>
  <dcterms:modified xsi:type="dcterms:W3CDTF">2023-06-07T08:10:20Z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6C621667903F4D04A5A41D671FBAE3FD_13</vt:lpwstr>
  </property>
  <property fmtid="{D5CDD505-2E9C-101B-9397-08002B2CF9AE}" pid="4" name="woTemplateTypoMode">
    <vt:lpwstr>web</vt:lpwstr>
  </property>
  <property fmtid="{D5CDD505-2E9C-101B-9397-08002B2CF9AE}" pid="5" name="woTemplate">
    <vt:r8>1</vt:r8>
  </property>
</Properties>
</file>